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AA3A" w14:textId="4D623A03" w:rsidR="006C7629" w:rsidRPr="006C7629" w:rsidRDefault="006C7629" w:rsidP="006C7629">
      <w:pPr>
        <w:spacing w:after="0" w:line="240" w:lineRule="auto"/>
        <w:jc w:val="right"/>
        <w:rPr>
          <w:rFonts w:ascii="Book Antiqua" w:eastAsia="Times New Roman" w:hAnsi="Book Antiqua" w:cs="Times New Roman"/>
          <w:bCs/>
          <w:i/>
          <w:iCs/>
          <w:sz w:val="20"/>
          <w:szCs w:val="20"/>
          <w:lang w:eastAsia="pl-PL"/>
        </w:rPr>
      </w:pPr>
      <w:r w:rsidRPr="006C7629">
        <w:rPr>
          <w:rFonts w:ascii="Book Antiqua" w:eastAsia="Times New Roman" w:hAnsi="Book Antiqua" w:cs="Times New Roman"/>
          <w:bCs/>
          <w:i/>
          <w:iCs/>
          <w:sz w:val="20"/>
          <w:szCs w:val="20"/>
          <w:lang w:eastAsia="pl-PL"/>
        </w:rPr>
        <w:t>Załącznik nr</w:t>
      </w:r>
      <w:r>
        <w:rPr>
          <w:rFonts w:ascii="Book Antiqua" w:eastAsia="Times New Roman" w:hAnsi="Book Antiqua" w:cs="Times New Roman"/>
          <w:bCs/>
          <w:i/>
          <w:iCs/>
          <w:sz w:val="20"/>
          <w:szCs w:val="20"/>
          <w:lang w:eastAsia="pl-PL"/>
        </w:rPr>
        <w:t xml:space="preserve"> 2</w:t>
      </w:r>
      <w:r w:rsidRPr="006C7629">
        <w:rPr>
          <w:rFonts w:ascii="Book Antiqua" w:eastAsia="Times New Roman" w:hAnsi="Book Antiqua" w:cs="Times New Roman"/>
          <w:bCs/>
          <w:i/>
          <w:iCs/>
          <w:sz w:val="20"/>
          <w:szCs w:val="20"/>
          <w:lang w:eastAsia="pl-PL"/>
        </w:rPr>
        <w:t xml:space="preserve">  </w:t>
      </w:r>
    </w:p>
    <w:p w14:paraId="39596556" w14:textId="77777777" w:rsidR="006C7629" w:rsidRPr="006C7629" w:rsidRDefault="006C7629" w:rsidP="006C7629">
      <w:pPr>
        <w:spacing w:after="0" w:line="240" w:lineRule="auto"/>
        <w:jc w:val="right"/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</w:pPr>
      <w:r w:rsidRPr="006C7629">
        <w:rPr>
          <w:rFonts w:ascii="Book Antiqua" w:eastAsia="Times New Roman" w:hAnsi="Book Antiqua" w:cs="Times New Roman"/>
          <w:bCs/>
          <w:i/>
          <w:iCs/>
          <w:sz w:val="20"/>
          <w:szCs w:val="20"/>
          <w:lang w:eastAsia="pl-PL"/>
        </w:rPr>
        <w:t xml:space="preserve">do Umowy dotyczącej zasad uczestnictwa w zajęciach </w:t>
      </w:r>
      <w:r w:rsidRPr="006C7629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 xml:space="preserve">zorganizowanych </w:t>
      </w:r>
    </w:p>
    <w:p w14:paraId="35916E3B" w14:textId="77777777" w:rsidR="006C7629" w:rsidRPr="006C7629" w:rsidRDefault="006C7629" w:rsidP="006C7629">
      <w:pPr>
        <w:spacing w:after="0" w:line="240" w:lineRule="auto"/>
        <w:jc w:val="right"/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</w:pPr>
      <w:r w:rsidRPr="006C7629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>w Ośrodek Sportu i Rekreacji w Poniatowej</w:t>
      </w:r>
    </w:p>
    <w:p w14:paraId="273EAD0B" w14:textId="4C3387E0" w:rsidR="006C7629" w:rsidRPr="006C7629" w:rsidRDefault="006C7629" w:rsidP="006C7629">
      <w:pPr>
        <w:spacing w:after="0" w:line="240" w:lineRule="auto"/>
        <w:jc w:val="right"/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</w:pPr>
      <w:r w:rsidRPr="006C7629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 xml:space="preserve"> w roku szkolnym 202</w:t>
      </w:r>
      <w:r w:rsidR="002E56DA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>4</w:t>
      </w:r>
      <w:r w:rsidRPr="006C7629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>/202</w:t>
      </w:r>
      <w:r w:rsidR="002E56DA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>5</w:t>
      </w:r>
    </w:p>
    <w:p w14:paraId="2A815025" w14:textId="77777777" w:rsidR="006C7629" w:rsidRPr="006C7629" w:rsidRDefault="006C7629" w:rsidP="006C7629">
      <w:pPr>
        <w:spacing w:after="0" w:line="240" w:lineRule="auto"/>
        <w:jc w:val="right"/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</w:pPr>
      <w:r w:rsidRPr="006C7629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>stanowiącej załącznik nr 1 do</w:t>
      </w:r>
    </w:p>
    <w:p w14:paraId="3DEC6A6B" w14:textId="0E2C483F" w:rsidR="006C7629" w:rsidRPr="006C7629" w:rsidRDefault="006C7629" w:rsidP="006C7629">
      <w:pPr>
        <w:spacing w:after="0" w:line="240" w:lineRule="auto"/>
        <w:jc w:val="right"/>
        <w:rPr>
          <w:rFonts w:ascii="Book Antiqua" w:eastAsia="Times New Roman" w:hAnsi="Book Antiqua" w:cs="Times New Roman"/>
          <w:bCs/>
          <w:i/>
          <w:iCs/>
          <w:sz w:val="20"/>
          <w:szCs w:val="20"/>
          <w:lang w:eastAsia="pl-PL"/>
        </w:rPr>
      </w:pPr>
      <w:r w:rsidRPr="006C7629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 xml:space="preserve">Zarządzenia nr </w:t>
      </w:r>
      <w:r w:rsidR="002E56DA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>26</w:t>
      </w:r>
      <w:r w:rsidRPr="006C7629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>/202</w:t>
      </w:r>
      <w:r w:rsidR="002E56DA">
        <w:rPr>
          <w:rFonts w:ascii="Book Antiqua" w:eastAsia="Times New Roman" w:hAnsi="Book Antiqua" w:cs="Times New Roman"/>
          <w:bCs/>
          <w:i/>
          <w:iCs/>
          <w:color w:val="000000"/>
          <w:sz w:val="20"/>
          <w:szCs w:val="20"/>
          <w:lang w:eastAsia="pl-PL"/>
        </w:rPr>
        <w:t>4</w:t>
      </w:r>
    </w:p>
    <w:p w14:paraId="5155CE6B" w14:textId="77777777" w:rsidR="00B032B5" w:rsidRDefault="00B032B5" w:rsidP="00513E8E">
      <w:pPr>
        <w:spacing w:after="0" w:line="240" w:lineRule="auto"/>
        <w:rPr>
          <w:rFonts w:ascii="Book Antiqua" w:hAnsi="Book Antiqua" w:cstheme="minorHAnsi"/>
          <w:b/>
        </w:rPr>
      </w:pPr>
    </w:p>
    <w:p w14:paraId="5B68AD97" w14:textId="10957929" w:rsidR="00B6323E" w:rsidRPr="00B032B5" w:rsidRDefault="00B6323E" w:rsidP="00513E8E">
      <w:pPr>
        <w:spacing w:after="0" w:line="240" w:lineRule="auto"/>
        <w:rPr>
          <w:rFonts w:ascii="Book Antiqua" w:hAnsi="Book Antiqua" w:cstheme="minorHAnsi"/>
          <w:b/>
        </w:rPr>
      </w:pPr>
      <w:r w:rsidRPr="00B032B5">
        <w:rPr>
          <w:rFonts w:ascii="Book Antiqua" w:hAnsi="Book Antiqua" w:cstheme="minorHAnsi"/>
          <w:b/>
        </w:rPr>
        <w:t>INFORMACJE DOTYCZĄCE PRZETWARZANIA DANYCH OSOBOWYC</w:t>
      </w:r>
      <w:r w:rsidR="00513E8E" w:rsidRPr="00B032B5">
        <w:rPr>
          <w:rFonts w:ascii="Book Antiqua" w:hAnsi="Book Antiqua" w:cstheme="minorHAnsi"/>
          <w:b/>
        </w:rPr>
        <w:t>H</w:t>
      </w:r>
      <w:r w:rsidR="00B032B5">
        <w:rPr>
          <w:rFonts w:ascii="Book Antiqua" w:hAnsi="Book Antiqua" w:cstheme="minorHAnsi"/>
          <w:b/>
        </w:rPr>
        <w:t xml:space="preserve"> </w:t>
      </w:r>
      <w:r w:rsidRPr="00B032B5">
        <w:rPr>
          <w:rFonts w:ascii="Book Antiqua" w:hAnsi="Book Antiqua" w:cstheme="minorHAnsi"/>
          <w:b/>
        </w:rPr>
        <w:t>TOŻSAMOŚĆ I DANE KONTAKTOWE ADMINISTRATORA</w:t>
      </w:r>
    </w:p>
    <w:p w14:paraId="447B52AB" w14:textId="54C83927" w:rsidR="005149EA" w:rsidRPr="00B032B5" w:rsidRDefault="00B6323E" w:rsidP="005149EA">
      <w:p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 xml:space="preserve">Administratorem przetwarzającym dane osobowe </w:t>
      </w:r>
      <w:r w:rsidR="005149EA" w:rsidRPr="00B032B5">
        <w:rPr>
          <w:rFonts w:ascii="Book Antiqua" w:hAnsi="Book Antiqua" w:cstheme="minorHAnsi"/>
        </w:rPr>
        <w:t xml:space="preserve">jest </w:t>
      </w:r>
      <w:r w:rsidR="005149EA" w:rsidRPr="00B032B5">
        <w:rPr>
          <w:rFonts w:ascii="Book Antiqua" w:hAnsi="Book Antiqua" w:cstheme="minorHAnsi"/>
          <w:noProof/>
        </w:rPr>
        <w:t xml:space="preserve">Dyrektor </w:t>
      </w:r>
      <w:r w:rsidR="00B032B5">
        <w:rPr>
          <w:rFonts w:ascii="Book Antiqua" w:hAnsi="Book Antiqua" w:cstheme="minorHAnsi"/>
          <w:noProof/>
        </w:rPr>
        <w:t>Ośrodak Sportu i Rekreacji w Poniatowej,</w:t>
      </w:r>
      <w:r w:rsidR="005149EA" w:rsidRPr="00B032B5">
        <w:rPr>
          <w:rFonts w:ascii="Book Antiqua" w:hAnsi="Book Antiqua" w:cstheme="minorHAnsi"/>
        </w:rPr>
        <w:t xml:space="preserve"> z którym można się skontaktować:</w:t>
      </w:r>
    </w:p>
    <w:p w14:paraId="4A1F3DBE" w14:textId="47C963EF" w:rsidR="005149EA" w:rsidRPr="00B032B5" w:rsidRDefault="005149EA" w:rsidP="005149E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 xml:space="preserve">telefonicznie -  </w:t>
      </w:r>
      <w:r w:rsidRPr="00B032B5">
        <w:rPr>
          <w:rFonts w:ascii="Book Antiqua" w:hAnsi="Book Antiqua" w:cstheme="minorHAnsi"/>
          <w:noProof/>
        </w:rPr>
        <w:t>81</w:t>
      </w:r>
      <w:r w:rsidR="00B032B5">
        <w:rPr>
          <w:rFonts w:ascii="Book Antiqua" w:hAnsi="Book Antiqua" w:cstheme="minorHAnsi"/>
          <w:noProof/>
        </w:rPr>
        <w:t> 820 42 90</w:t>
      </w:r>
      <w:r w:rsidRPr="00B032B5">
        <w:rPr>
          <w:rFonts w:ascii="Book Antiqua" w:hAnsi="Book Antiqua" w:cstheme="minorHAnsi"/>
        </w:rPr>
        <w:t xml:space="preserve">; </w:t>
      </w:r>
    </w:p>
    <w:p w14:paraId="2B9070C6" w14:textId="3558D695" w:rsidR="005149EA" w:rsidRPr="00B032B5" w:rsidRDefault="005149EA" w:rsidP="005149E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 xml:space="preserve">pisemnie </w:t>
      </w:r>
      <w:r w:rsidR="00B032B5">
        <w:rPr>
          <w:rFonts w:ascii="Book Antiqua" w:hAnsi="Book Antiqua" w:cstheme="minorHAnsi"/>
        </w:rPr>
        <w:t>–</w:t>
      </w:r>
      <w:r w:rsidRPr="00B032B5">
        <w:rPr>
          <w:rFonts w:ascii="Book Antiqua" w:hAnsi="Book Antiqua" w:cstheme="minorHAnsi"/>
        </w:rPr>
        <w:t xml:space="preserve"> </w:t>
      </w:r>
      <w:r w:rsidR="00B032B5">
        <w:rPr>
          <w:rFonts w:ascii="Book Antiqua" w:hAnsi="Book Antiqua" w:cstheme="minorHAnsi"/>
          <w:noProof/>
        </w:rPr>
        <w:t>sekretariat@osir.</w:t>
      </w:r>
      <w:r w:rsidRPr="00B032B5">
        <w:rPr>
          <w:rFonts w:ascii="Book Antiqua" w:hAnsi="Book Antiqua" w:cstheme="minorHAnsi"/>
          <w:noProof/>
        </w:rPr>
        <w:t>poniatowa.pl</w:t>
      </w:r>
      <w:r w:rsidRPr="00B032B5">
        <w:rPr>
          <w:rFonts w:ascii="Book Antiqua" w:hAnsi="Book Antiqua" w:cstheme="minorHAnsi"/>
        </w:rPr>
        <w:t>;</w:t>
      </w:r>
    </w:p>
    <w:p w14:paraId="30187327" w14:textId="1BF6202F" w:rsidR="00EE7997" w:rsidRPr="00B032B5" w:rsidRDefault="005149EA" w:rsidP="005149E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 xml:space="preserve">osobiście lub pisemnie – </w:t>
      </w:r>
      <w:r w:rsidRPr="00B032B5">
        <w:rPr>
          <w:rFonts w:ascii="Book Antiqua" w:hAnsi="Book Antiqua" w:cstheme="minorHAnsi"/>
          <w:noProof/>
        </w:rPr>
        <w:t xml:space="preserve">24 -320 Poniatowa, ul. </w:t>
      </w:r>
      <w:r w:rsidR="00B032B5">
        <w:rPr>
          <w:rFonts w:ascii="Book Antiqua" w:hAnsi="Book Antiqua" w:cstheme="minorHAnsi"/>
          <w:noProof/>
        </w:rPr>
        <w:t>Kraczewicka 31 (tymczasowy adres: ul. 1-go Maja 8)</w:t>
      </w:r>
    </w:p>
    <w:p w14:paraId="56CD0005" w14:textId="77780203" w:rsidR="00B6323E" w:rsidRPr="00B032B5" w:rsidRDefault="00B6323E" w:rsidP="00513E8E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B032B5">
        <w:rPr>
          <w:rFonts w:ascii="Book Antiqua" w:hAnsi="Book Antiqua" w:cstheme="minorHAnsi"/>
          <w:b/>
        </w:rPr>
        <w:t>DANE KONTAKTOWE INSPEKTORA OCHRONY DANYCH</w:t>
      </w:r>
    </w:p>
    <w:p w14:paraId="0E4B7AFF" w14:textId="77777777" w:rsidR="00B6323E" w:rsidRPr="00B032B5" w:rsidRDefault="00B6323E" w:rsidP="00513E8E">
      <w:p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Z inspektorem ochrony danych można skontaktować się:</w:t>
      </w:r>
    </w:p>
    <w:p w14:paraId="175C62E3" w14:textId="77777777" w:rsidR="00B6323E" w:rsidRPr="00B032B5" w:rsidRDefault="00B6323E" w:rsidP="00513E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telefonicznie – 513 850 227;</w:t>
      </w:r>
    </w:p>
    <w:p w14:paraId="51F217B6" w14:textId="431E2999" w:rsidR="00B6323E" w:rsidRPr="00B032B5" w:rsidRDefault="00B6323E" w:rsidP="00513E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 xml:space="preserve">pisemnie – </w:t>
      </w:r>
      <w:hyperlink r:id="rId8" w:history="1">
        <w:r w:rsidRPr="00B032B5">
          <w:rPr>
            <w:rStyle w:val="Hipercze"/>
            <w:rFonts w:ascii="Book Antiqua" w:hAnsi="Book Antiqua" w:cstheme="minorHAnsi"/>
          </w:rPr>
          <w:t>iod@bodo24.pl</w:t>
        </w:r>
      </w:hyperlink>
      <w:r w:rsidRPr="00B032B5">
        <w:rPr>
          <w:rFonts w:ascii="Book Antiqua" w:hAnsi="Book Antiqua" w:cstheme="minorHAnsi"/>
        </w:rPr>
        <w:t>.</w:t>
      </w:r>
    </w:p>
    <w:p w14:paraId="5FEC6CC4" w14:textId="77777777" w:rsidR="00B6323E" w:rsidRPr="00B032B5" w:rsidRDefault="00B6323E" w:rsidP="00513E8E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B032B5">
        <w:rPr>
          <w:rFonts w:ascii="Book Antiqua" w:hAnsi="Book Antiqua" w:cstheme="minorHAnsi"/>
          <w:b/>
        </w:rPr>
        <w:t>CEL I PODSTAWA PRAWNA PRZETWARZANIA ORAZ KATEGORIE DANYCH OSOBOWYCH</w:t>
      </w:r>
    </w:p>
    <w:p w14:paraId="21D2BA56" w14:textId="77777777" w:rsidR="00B6323E" w:rsidRPr="00B032B5" w:rsidRDefault="00B6323E" w:rsidP="00513E8E">
      <w:p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Dane osobowe przetwarzane są lub będą:</w:t>
      </w:r>
    </w:p>
    <w:p w14:paraId="2C43281F" w14:textId="77777777" w:rsidR="00B6323E" w:rsidRPr="00B032B5" w:rsidRDefault="00B6323E" w:rsidP="00513E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w celu realizacji umowy i na jej podstawie;</w:t>
      </w:r>
    </w:p>
    <w:p w14:paraId="67AD5367" w14:textId="77777777" w:rsidR="00B6323E" w:rsidRPr="00B032B5" w:rsidRDefault="00B6323E" w:rsidP="00513E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w celu realizacji obowiązku prawnego związanego z rozliczeniem podatku dochodowego na podstawie ustawy z dnia 15 lutego 1992 r. o podatku dochodowym od osób prawnych;</w:t>
      </w:r>
    </w:p>
    <w:p w14:paraId="16024789" w14:textId="2BDF9437" w:rsidR="00B6323E" w:rsidRPr="00B032B5" w:rsidRDefault="00B6323E" w:rsidP="00513E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w celu realizacji obowiązku prawnego związanego z archiwizacją dokumentacji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B45DB99" w14:textId="2E0D27C7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B032B5">
        <w:rPr>
          <w:rFonts w:ascii="Book Antiqua" w:hAnsi="Book Antiqua" w:cstheme="minorHAnsi"/>
          <w:b/>
        </w:rPr>
        <w:t>WYMOGI I KONSEKWENCJE</w:t>
      </w:r>
    </w:p>
    <w:p w14:paraId="49BBC526" w14:textId="0D7C5DF0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Podanie/udostępnienie danych osobowych w zakresie wskazanym w umowę jest warunkiem niezbędnym do zawarcia umowy.  Osoba fizyczna, której dane dotyczą nie jest/jest zobowiązana do ich podania.  W przypadku odmowy podania/udostępnienia danych osobowych strony nie będą miały możliwości zawarcia umowy.</w:t>
      </w:r>
    </w:p>
    <w:p w14:paraId="772C857E" w14:textId="70848D6A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B032B5">
        <w:rPr>
          <w:rFonts w:ascii="Book Antiqua" w:hAnsi="Book Antiqua" w:cstheme="minorHAnsi"/>
          <w:b/>
        </w:rPr>
        <w:t>ŹRÓDŁO POCHODZENIA DANYCH OSOBOWYCH</w:t>
      </w:r>
    </w:p>
    <w:p w14:paraId="2832150B" w14:textId="4D81B090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Wszelkie dane osobowe pobierane są bezpośrednio od osoby uprawnionej do składania oświadczeń woli tym samym zawierania umów, ustalania warunków współpracy.</w:t>
      </w:r>
    </w:p>
    <w:p w14:paraId="035F5517" w14:textId="32F7236F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B032B5">
        <w:rPr>
          <w:rFonts w:ascii="Book Antiqua" w:hAnsi="Book Antiqua" w:cstheme="minorHAnsi"/>
          <w:b/>
        </w:rPr>
        <w:t>INFORMACJE O ODBIORCACH DANYCH OSOBOWYCH</w:t>
      </w:r>
    </w:p>
    <w:p w14:paraId="01DF3488" w14:textId="77777777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Następujące podmioty będą miały dostęp do danych osobowych we wskazanych zakresach:</w:t>
      </w:r>
    </w:p>
    <w:p w14:paraId="6AEF0146" w14:textId="77777777" w:rsidR="00513E8E" w:rsidRPr="00B032B5" w:rsidRDefault="00513E8E" w:rsidP="00513E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upoważnieni pracownicy w zakresie niezbędnym do realizacji obowiązków wynikających z obowiązującej umowy;</w:t>
      </w:r>
    </w:p>
    <w:p w14:paraId="6E10B94A" w14:textId="0C415388" w:rsidR="00513E8E" w:rsidRPr="00B032B5" w:rsidRDefault="00C85592" w:rsidP="00513E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/>
          <w:shd w:val="clear" w:color="auto" w:fill="FFFFFF" w:themeFill="background1"/>
        </w:rPr>
        <w:t>LubMAN UMCS Sp. z o.o., z siedzibą pl. Marii Curie-Skłodowskiej 1, 20-031 Lublin</w:t>
      </w:r>
      <w:r w:rsidR="006A4EAC" w:rsidRPr="00B032B5">
        <w:rPr>
          <w:rFonts w:ascii="Book Antiqua" w:hAnsi="Book Antiqua" w:cstheme="minorHAnsi"/>
          <w:shd w:val="clear" w:color="auto" w:fill="FFFFFF" w:themeFill="background1"/>
        </w:rPr>
        <w:t xml:space="preserve"> w</w:t>
      </w:r>
      <w:r w:rsidR="006A4EAC" w:rsidRPr="00B032B5">
        <w:rPr>
          <w:rFonts w:ascii="Book Antiqua" w:hAnsi="Book Antiqua" w:cstheme="minorHAnsi"/>
        </w:rPr>
        <w:t xml:space="preserve"> </w:t>
      </w:r>
      <w:r w:rsidR="00513E8E" w:rsidRPr="00B032B5">
        <w:rPr>
          <w:rFonts w:ascii="Book Antiqua" w:hAnsi="Book Antiqua" w:cstheme="minorHAnsi"/>
        </w:rPr>
        <w:t xml:space="preserve"> zakresie niezbędnym do prowadzenia komunikacji przez skrzynkę elektroniczn</w:t>
      </w:r>
      <w:r w:rsidR="005571C9" w:rsidRPr="00B032B5">
        <w:rPr>
          <w:rFonts w:ascii="Book Antiqua" w:hAnsi="Book Antiqua" w:cstheme="minorHAnsi"/>
        </w:rPr>
        <w:t>ą</w:t>
      </w:r>
      <w:r w:rsidR="00513E8E" w:rsidRPr="00B032B5">
        <w:rPr>
          <w:rFonts w:ascii="Book Antiqua" w:hAnsi="Book Antiqua" w:cstheme="minorHAnsi"/>
        </w:rPr>
        <w:t xml:space="preserve">. </w:t>
      </w:r>
    </w:p>
    <w:p w14:paraId="7FBAC5D6" w14:textId="245D6E8E" w:rsidR="00E74284" w:rsidRPr="00B032B5" w:rsidRDefault="00E74284" w:rsidP="006A4EA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EHOST Krzysztof Dziewoński siedzibą ul. Cichockiego 13/6 , 24-300 Puławy zakresie niezbędnym do prowadzenia komunikacji przez skrzynkę elektroniczn</w:t>
      </w:r>
      <w:r w:rsidR="005571C9" w:rsidRPr="00B032B5">
        <w:rPr>
          <w:rFonts w:ascii="Book Antiqua" w:hAnsi="Book Antiqua" w:cstheme="minorHAnsi"/>
        </w:rPr>
        <w:t>ą</w:t>
      </w:r>
      <w:r w:rsidRPr="00B032B5">
        <w:rPr>
          <w:rFonts w:ascii="Book Antiqua" w:hAnsi="Book Antiqua" w:cstheme="minorHAnsi"/>
        </w:rPr>
        <w:t xml:space="preserve">. </w:t>
      </w:r>
    </w:p>
    <w:p w14:paraId="4E17175D" w14:textId="79CE8418" w:rsidR="00513E8E" w:rsidRDefault="00513E8E" w:rsidP="00513E8E">
      <w:p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Poza wskazanymi powyżej odbiorcami dostęp do danych osobowych mogą mieć również organy nadzorcze w zakresie wskazanym w odrębnych przepisach oraz każda osoba fizyczna, która zgodnie z ustawą z dnia 6 września 2001 r. o dostępie do informacji publicznej, będzie żądała dostępu do zawartej umowy.</w:t>
      </w:r>
    </w:p>
    <w:p w14:paraId="4194205F" w14:textId="77777777" w:rsidR="00B97696" w:rsidRDefault="00B97696" w:rsidP="00513E8E">
      <w:pPr>
        <w:spacing w:after="0" w:line="240" w:lineRule="auto"/>
        <w:jc w:val="both"/>
        <w:rPr>
          <w:rFonts w:ascii="Book Antiqua" w:hAnsi="Book Antiqua" w:cstheme="minorHAnsi"/>
        </w:rPr>
      </w:pPr>
    </w:p>
    <w:p w14:paraId="31FA2E2E" w14:textId="77777777" w:rsidR="00B97696" w:rsidRPr="00B032B5" w:rsidRDefault="00B97696" w:rsidP="00513E8E">
      <w:pPr>
        <w:spacing w:after="0" w:line="240" w:lineRule="auto"/>
        <w:jc w:val="both"/>
        <w:rPr>
          <w:rFonts w:ascii="Book Antiqua" w:hAnsi="Book Antiqua" w:cstheme="minorHAnsi"/>
        </w:rPr>
      </w:pPr>
    </w:p>
    <w:p w14:paraId="02AE7579" w14:textId="71CB02D5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B032B5">
        <w:rPr>
          <w:rFonts w:ascii="Book Antiqua" w:hAnsi="Book Antiqua" w:cstheme="minorHAnsi"/>
          <w:b/>
        </w:rPr>
        <w:lastRenderedPageBreak/>
        <w:t>CZAS PRZETWARZANIA DANYCH OSOBOWYCH</w:t>
      </w:r>
    </w:p>
    <w:p w14:paraId="14389F37" w14:textId="4DE1DFBD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Wszelkie dane osobowe będą przetwarzane (wykorzystywane) do zakończenia obowiązywania umowy. Po tym okresie umowa wraz z niezbędnymi danymi będzie przechowywana na potrzeby kontroli przez 5 lat</w:t>
      </w:r>
      <w:r w:rsidR="00BD100A" w:rsidRPr="00B032B5">
        <w:rPr>
          <w:rFonts w:ascii="Book Antiqua" w:hAnsi="Book Antiqua" w:cstheme="minorHAnsi"/>
        </w:rPr>
        <w:t xml:space="preserve"> </w:t>
      </w:r>
      <w:r w:rsidRPr="00B032B5">
        <w:rPr>
          <w:rFonts w:ascii="Book Antiqua" w:hAnsi="Book Antiqua" w:cstheme="minorHAnsi"/>
        </w:rPr>
        <w:t>w archiwum zakładowym zgodnie z instrukcjami archiwalnymi.</w:t>
      </w:r>
    </w:p>
    <w:p w14:paraId="72FD8D9D" w14:textId="6B3321E1" w:rsidR="00513E8E" w:rsidRPr="00B032B5" w:rsidRDefault="00513E8E" w:rsidP="00513E8E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B032B5">
        <w:rPr>
          <w:rFonts w:ascii="Book Antiqua" w:hAnsi="Book Antiqua" w:cstheme="minorHAnsi"/>
          <w:b/>
        </w:rPr>
        <w:t>PRAWA OSÓB FIZYCZNYCH</w:t>
      </w:r>
    </w:p>
    <w:p w14:paraId="0C877E91" w14:textId="77777777" w:rsidR="00513E8E" w:rsidRPr="00B032B5" w:rsidRDefault="00513E8E" w:rsidP="00513E8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Każda osoba fizyczna, której administrator przetwarza dane osobowe ma prawo:</w:t>
      </w:r>
    </w:p>
    <w:p w14:paraId="450F2684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jeżeli przetwarzanie danych osobowych odbywa się na podstawie zgody, to wycofać tę zgodę w dowolnym momencie;</w:t>
      </w:r>
    </w:p>
    <w:p w14:paraId="71456560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 xml:space="preserve">otrzymać od administratora kopię swoich danych osobowych oraz szczegółowe informacje dotyczące przetwarzania tych danych osobowych; </w:t>
      </w:r>
    </w:p>
    <w:p w14:paraId="0E4F0266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zażądać zmiany lub uzupełnienia swoich danych osobowych, które są niepoprawne, niekompletne lub nieaktualne;</w:t>
      </w:r>
    </w:p>
    <w:p w14:paraId="081BB389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zażądać usunięcia swoich danych osobowych, jeżeli zachodzą uzasadnione prawnie okoliczności;</w:t>
      </w:r>
    </w:p>
    <w:p w14:paraId="29C35641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zażądać we wskazanym zakresie ograniczenia przetwarzania swoich danych osobowych, jeżeli zachodzą uzasadnione prawnie okoliczności;</w:t>
      </w:r>
    </w:p>
    <w:p w14:paraId="45D0BA07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737D8425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wnieść sprzeciw w stosunku do przetwarzania jej danych, jeżeli zachodzą uzasadnione prawnie okoliczności</w:t>
      </w:r>
      <w:r w:rsidRPr="00B032B5">
        <w:rPr>
          <w:rFonts w:ascii="Book Antiqua" w:hAnsi="Book Antiqua" w:cstheme="minorHAnsi"/>
          <w:b/>
        </w:rPr>
        <w:t>;</w:t>
      </w:r>
    </w:p>
    <w:p w14:paraId="314364F8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nie podlegać decyzji, która opiera się wyłącznie na zautomatyzowanym przetwarzaniu i wywołuje wobec niej skutki prawne lub w inny sposób na nią wpływa;</w:t>
      </w:r>
    </w:p>
    <w:p w14:paraId="01855CBB" w14:textId="77777777" w:rsidR="00513E8E" w:rsidRPr="00B032B5" w:rsidRDefault="00513E8E" w:rsidP="00513E8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 xml:space="preserve">wnieść skargę do Urzędu Ochrony Danych Osobowych jeżeli uważa, że realizacja prawa lub procesy przetwarzania nie są zgodne z obowiązującymi przepisami. </w:t>
      </w:r>
    </w:p>
    <w:p w14:paraId="74433537" w14:textId="77777777" w:rsidR="00513E8E" w:rsidRPr="00B032B5" w:rsidRDefault="00513E8E" w:rsidP="00513E8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Realizacja każdego żądania  wymaga wcześniejszej weryfikacji tożsamości, zbadania zasadności i możliwości prawnych realizacji żądanego prawa.</w:t>
      </w:r>
    </w:p>
    <w:p w14:paraId="59224882" w14:textId="77777777" w:rsidR="00513E8E" w:rsidRPr="00B032B5" w:rsidRDefault="00513E8E" w:rsidP="00513E8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 xml:space="preserve">W ciągu 30 dni od złożenia żądania  administrator zobowiązany jest zrealizować żądanie lub odmówić realizacji żądania. </w:t>
      </w:r>
    </w:p>
    <w:p w14:paraId="23A79A45" w14:textId="13447AAC" w:rsidR="00513E8E" w:rsidRDefault="00513E8E" w:rsidP="00513E8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B032B5">
        <w:rPr>
          <w:rFonts w:ascii="Book Antiqua" w:hAnsi="Book Antiqua" w:cstheme="minorHAnsi"/>
        </w:rPr>
        <w:t>Ewentualna odmowa realizacji żądania zawsze musi zawierać uzasadnienie.</w:t>
      </w:r>
    </w:p>
    <w:p w14:paraId="0A2DBAC4" w14:textId="77777777" w:rsidR="00B032B5" w:rsidRDefault="00B032B5" w:rsidP="00B032B5">
      <w:pPr>
        <w:spacing w:after="0" w:line="240" w:lineRule="auto"/>
        <w:jc w:val="both"/>
        <w:rPr>
          <w:rFonts w:ascii="Book Antiqua" w:hAnsi="Book Antiqua" w:cstheme="minorHAnsi"/>
        </w:rPr>
      </w:pPr>
    </w:p>
    <w:p w14:paraId="714B879F" w14:textId="77777777" w:rsidR="00B032B5" w:rsidRPr="00B032B5" w:rsidRDefault="00B032B5" w:rsidP="00B032B5">
      <w:pPr>
        <w:spacing w:after="0" w:line="240" w:lineRule="auto"/>
        <w:jc w:val="both"/>
        <w:rPr>
          <w:rFonts w:ascii="Book Antiqua" w:hAnsi="Book Antiqu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4"/>
        <w:gridCol w:w="260"/>
        <w:gridCol w:w="2409"/>
        <w:gridCol w:w="4633"/>
      </w:tblGrid>
      <w:tr w:rsidR="00513E8E" w:rsidRPr="00B032B5" w14:paraId="6EBA9333" w14:textId="77777777" w:rsidTr="00B032B5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42BDB5F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B9971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3EE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DEC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</w:rPr>
            </w:pPr>
          </w:p>
          <w:p w14:paraId="3BDDF61E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</w:rPr>
            </w:pPr>
          </w:p>
          <w:p w14:paraId="4D37BF81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</w:rPr>
            </w:pPr>
          </w:p>
        </w:tc>
      </w:tr>
      <w:tr w:rsidR="00513E8E" w:rsidRPr="00B032B5" w14:paraId="4E02E32E" w14:textId="77777777" w:rsidTr="00B032B5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6ADF57B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1D2A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7EA" w14:textId="7D0F43C0" w:rsidR="00513E8E" w:rsidRPr="00B032B5" w:rsidRDefault="00B97696" w:rsidP="00513E8E">
            <w:pPr>
              <w:jc w:val="center"/>
              <w:rPr>
                <w:rFonts w:ascii="Book Antiqua" w:hAnsi="Book Antiqua" w:cstheme="minorHAnsi"/>
                <w:i/>
              </w:rPr>
            </w:pPr>
            <w:r>
              <w:rPr>
                <w:rFonts w:ascii="Book Antiqua" w:hAnsi="Book Antiqua" w:cstheme="minorHAnsi"/>
                <w:i/>
              </w:rPr>
              <w:t>M</w:t>
            </w:r>
            <w:r w:rsidR="00513E8E" w:rsidRPr="00B032B5">
              <w:rPr>
                <w:rFonts w:ascii="Book Antiqua" w:hAnsi="Book Antiqua" w:cstheme="minorHAnsi"/>
                <w:i/>
              </w:rPr>
              <w:t>iejscowość, data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5CF" w14:textId="77777777" w:rsidR="00513E8E" w:rsidRPr="00B032B5" w:rsidRDefault="00513E8E" w:rsidP="00513E8E">
            <w:pPr>
              <w:jc w:val="center"/>
              <w:rPr>
                <w:rFonts w:ascii="Book Antiqua" w:hAnsi="Book Antiqua" w:cstheme="minorHAnsi"/>
                <w:i/>
              </w:rPr>
            </w:pPr>
            <w:r w:rsidRPr="00B032B5">
              <w:rPr>
                <w:rFonts w:ascii="Book Antiqua" w:hAnsi="Book Antiqua" w:cstheme="minorHAnsi"/>
                <w:i/>
              </w:rPr>
              <w:t>podpis osoby fizycznej, której dane dotyczą</w:t>
            </w:r>
          </w:p>
        </w:tc>
      </w:tr>
    </w:tbl>
    <w:p w14:paraId="4522CAFC" w14:textId="77777777" w:rsidR="00513E8E" w:rsidRPr="00B032B5" w:rsidRDefault="00513E8E" w:rsidP="00D76CE9">
      <w:pPr>
        <w:spacing w:line="240" w:lineRule="auto"/>
        <w:jc w:val="both"/>
        <w:rPr>
          <w:rFonts w:ascii="Book Antiqua" w:hAnsi="Book Antiqua" w:cstheme="minorHAnsi"/>
        </w:rPr>
      </w:pPr>
    </w:p>
    <w:sectPr w:rsidR="00513E8E" w:rsidRPr="00B032B5" w:rsidSect="00B032B5">
      <w:footerReference w:type="default" r:id="rId9"/>
      <w:pgSz w:w="11906" w:h="16838"/>
      <w:pgMar w:top="1440" w:right="1080" w:bottom="144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44AA" w14:textId="77777777" w:rsidR="003C0C40" w:rsidRDefault="003C0C40" w:rsidP="008A6AA7">
      <w:pPr>
        <w:spacing w:after="0" w:line="240" w:lineRule="auto"/>
      </w:pPr>
      <w:r>
        <w:separator/>
      </w:r>
    </w:p>
  </w:endnote>
  <w:endnote w:type="continuationSeparator" w:id="0">
    <w:p w14:paraId="7E72E4D2" w14:textId="77777777" w:rsidR="003C0C40" w:rsidRDefault="003C0C40" w:rsidP="008A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48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887535" w14:textId="09A5B199" w:rsidR="00B032B5" w:rsidRDefault="00B032B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485FFB" w14:textId="77777777" w:rsidR="00B032B5" w:rsidRDefault="00B03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41A4" w14:textId="77777777" w:rsidR="003C0C40" w:rsidRDefault="003C0C40" w:rsidP="008A6AA7">
      <w:pPr>
        <w:spacing w:after="0" w:line="240" w:lineRule="auto"/>
      </w:pPr>
      <w:r>
        <w:separator/>
      </w:r>
    </w:p>
  </w:footnote>
  <w:footnote w:type="continuationSeparator" w:id="0">
    <w:p w14:paraId="4F2EFD01" w14:textId="77777777" w:rsidR="003C0C40" w:rsidRDefault="003C0C40" w:rsidP="008A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B0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00941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F564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31278"/>
    <w:multiLevelType w:val="hybridMultilevel"/>
    <w:tmpl w:val="DBCCBC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0E8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26CD9"/>
    <w:multiLevelType w:val="hybridMultilevel"/>
    <w:tmpl w:val="CBAAF57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131A6A"/>
    <w:multiLevelType w:val="hybridMultilevel"/>
    <w:tmpl w:val="0EAE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7330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9201D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F5961"/>
    <w:multiLevelType w:val="hybridMultilevel"/>
    <w:tmpl w:val="5E926A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D223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15DC3"/>
    <w:multiLevelType w:val="hybridMultilevel"/>
    <w:tmpl w:val="8C341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E0C5B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E82C46"/>
    <w:multiLevelType w:val="hybridMultilevel"/>
    <w:tmpl w:val="61AA1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13ED2"/>
    <w:multiLevelType w:val="hybridMultilevel"/>
    <w:tmpl w:val="9F1A18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297C"/>
    <w:multiLevelType w:val="hybridMultilevel"/>
    <w:tmpl w:val="470A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9072B"/>
    <w:multiLevelType w:val="hybridMultilevel"/>
    <w:tmpl w:val="7DF4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07926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F62ED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9B2163"/>
    <w:multiLevelType w:val="hybridMultilevel"/>
    <w:tmpl w:val="4B1E22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A774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A3055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397970">
    <w:abstractNumId w:val="4"/>
  </w:num>
  <w:num w:numId="2" w16cid:durableId="896086521">
    <w:abstractNumId w:val="6"/>
  </w:num>
  <w:num w:numId="3" w16cid:durableId="317805446">
    <w:abstractNumId w:val="19"/>
  </w:num>
  <w:num w:numId="4" w16cid:durableId="1191913114">
    <w:abstractNumId w:val="12"/>
  </w:num>
  <w:num w:numId="5" w16cid:durableId="1486974407">
    <w:abstractNumId w:val="29"/>
  </w:num>
  <w:num w:numId="6" w16cid:durableId="799955086">
    <w:abstractNumId w:val="28"/>
  </w:num>
  <w:num w:numId="7" w16cid:durableId="1883130730">
    <w:abstractNumId w:val="5"/>
  </w:num>
  <w:num w:numId="8" w16cid:durableId="1581864960">
    <w:abstractNumId w:val="13"/>
  </w:num>
  <w:num w:numId="9" w16cid:durableId="1488404111">
    <w:abstractNumId w:val="23"/>
  </w:num>
  <w:num w:numId="10" w16cid:durableId="10449768">
    <w:abstractNumId w:val="2"/>
  </w:num>
  <w:num w:numId="11" w16cid:durableId="1889486232">
    <w:abstractNumId w:val="10"/>
  </w:num>
  <w:num w:numId="12" w16cid:durableId="1909420521">
    <w:abstractNumId w:val="0"/>
  </w:num>
  <w:num w:numId="13" w16cid:durableId="896740344">
    <w:abstractNumId w:val="25"/>
  </w:num>
  <w:num w:numId="14" w16cid:durableId="124474143">
    <w:abstractNumId w:val="15"/>
  </w:num>
  <w:num w:numId="15" w16cid:durableId="819882002">
    <w:abstractNumId w:val="27"/>
  </w:num>
  <w:num w:numId="16" w16cid:durableId="541670139">
    <w:abstractNumId w:val="16"/>
  </w:num>
  <w:num w:numId="17" w16cid:durableId="388965116">
    <w:abstractNumId w:val="26"/>
  </w:num>
  <w:num w:numId="18" w16cid:durableId="473177599">
    <w:abstractNumId w:val="11"/>
  </w:num>
  <w:num w:numId="19" w16cid:durableId="1465613332">
    <w:abstractNumId w:val="31"/>
  </w:num>
  <w:num w:numId="20" w16cid:durableId="693533515">
    <w:abstractNumId w:val="20"/>
  </w:num>
  <w:num w:numId="21" w16cid:durableId="132140203">
    <w:abstractNumId w:val="24"/>
  </w:num>
  <w:num w:numId="22" w16cid:durableId="1978028984">
    <w:abstractNumId w:val="7"/>
  </w:num>
  <w:num w:numId="23" w16cid:durableId="5134124">
    <w:abstractNumId w:val="1"/>
  </w:num>
  <w:num w:numId="24" w16cid:durableId="1062556694">
    <w:abstractNumId w:val="17"/>
  </w:num>
  <w:num w:numId="25" w16cid:durableId="623852238">
    <w:abstractNumId w:val="30"/>
  </w:num>
  <w:num w:numId="26" w16cid:durableId="310060982">
    <w:abstractNumId w:val="22"/>
  </w:num>
  <w:num w:numId="27" w16cid:durableId="874925083">
    <w:abstractNumId w:val="9"/>
  </w:num>
  <w:num w:numId="28" w16cid:durableId="2064791411">
    <w:abstractNumId w:val="18"/>
  </w:num>
  <w:num w:numId="29" w16cid:durableId="1087849046">
    <w:abstractNumId w:val="8"/>
  </w:num>
  <w:num w:numId="30" w16cid:durableId="456215216">
    <w:abstractNumId w:val="14"/>
  </w:num>
  <w:num w:numId="31" w16cid:durableId="1323851859">
    <w:abstractNumId w:val="21"/>
  </w:num>
  <w:num w:numId="32" w16cid:durableId="883323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12"/>
    <w:rsid w:val="000329B2"/>
    <w:rsid w:val="00070516"/>
    <w:rsid w:val="000E2609"/>
    <w:rsid w:val="000F38CB"/>
    <w:rsid w:val="000F4922"/>
    <w:rsid w:val="001328A4"/>
    <w:rsid w:val="00135104"/>
    <w:rsid w:val="001424E0"/>
    <w:rsid w:val="00172320"/>
    <w:rsid w:val="001A4FBF"/>
    <w:rsid w:val="00212AEE"/>
    <w:rsid w:val="002723C7"/>
    <w:rsid w:val="002842FF"/>
    <w:rsid w:val="002E56DA"/>
    <w:rsid w:val="0030287C"/>
    <w:rsid w:val="00317BC9"/>
    <w:rsid w:val="00321860"/>
    <w:rsid w:val="003B5C5F"/>
    <w:rsid w:val="003C0C40"/>
    <w:rsid w:val="004807F9"/>
    <w:rsid w:val="004B0384"/>
    <w:rsid w:val="004E743F"/>
    <w:rsid w:val="004F443E"/>
    <w:rsid w:val="00513E8E"/>
    <w:rsid w:val="005149EA"/>
    <w:rsid w:val="005571C9"/>
    <w:rsid w:val="00597F0C"/>
    <w:rsid w:val="005D5D7A"/>
    <w:rsid w:val="00657732"/>
    <w:rsid w:val="00687AC9"/>
    <w:rsid w:val="006A4EAC"/>
    <w:rsid w:val="006C7629"/>
    <w:rsid w:val="00712212"/>
    <w:rsid w:val="00716B67"/>
    <w:rsid w:val="00761278"/>
    <w:rsid w:val="007637DF"/>
    <w:rsid w:val="008141A9"/>
    <w:rsid w:val="00854564"/>
    <w:rsid w:val="00876F25"/>
    <w:rsid w:val="008A6AA7"/>
    <w:rsid w:val="008E08C1"/>
    <w:rsid w:val="00A04346"/>
    <w:rsid w:val="00A201B0"/>
    <w:rsid w:val="00A746E2"/>
    <w:rsid w:val="00AE65EE"/>
    <w:rsid w:val="00B032B5"/>
    <w:rsid w:val="00B62784"/>
    <w:rsid w:val="00B6323E"/>
    <w:rsid w:val="00B660EC"/>
    <w:rsid w:val="00B97696"/>
    <w:rsid w:val="00BA3EB1"/>
    <w:rsid w:val="00BD100A"/>
    <w:rsid w:val="00BD2FCB"/>
    <w:rsid w:val="00BF1C50"/>
    <w:rsid w:val="00BF1CE4"/>
    <w:rsid w:val="00BF6DF6"/>
    <w:rsid w:val="00C771DC"/>
    <w:rsid w:val="00C82D23"/>
    <w:rsid w:val="00C85592"/>
    <w:rsid w:val="00CA17BC"/>
    <w:rsid w:val="00D76CE9"/>
    <w:rsid w:val="00DB210F"/>
    <w:rsid w:val="00E44FB9"/>
    <w:rsid w:val="00E74284"/>
    <w:rsid w:val="00E95AF3"/>
    <w:rsid w:val="00E96E6C"/>
    <w:rsid w:val="00EA2D78"/>
    <w:rsid w:val="00ED78DE"/>
    <w:rsid w:val="00EE7997"/>
    <w:rsid w:val="00F432F4"/>
    <w:rsid w:val="00F81C34"/>
    <w:rsid w:val="00F96FAF"/>
    <w:rsid w:val="00FB11DA"/>
    <w:rsid w:val="00FD38A6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B42E3E"/>
  <w15:chartTrackingRefBased/>
  <w15:docId w15:val="{0E9435BD-D28B-4EC8-BA21-5F2885F0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C9"/>
    <w:pPr>
      <w:ind w:left="720"/>
      <w:contextualSpacing/>
    </w:pPr>
  </w:style>
  <w:style w:type="table" w:styleId="Tabela-Siatka">
    <w:name w:val="Table Grid"/>
    <w:basedOn w:val="Standardowy"/>
    <w:uiPriority w:val="39"/>
    <w:rsid w:val="0068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68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A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A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AA7"/>
    <w:rPr>
      <w:vertAlign w:val="superscript"/>
    </w:rPr>
  </w:style>
  <w:style w:type="paragraph" w:customStyle="1" w:styleId="Normalny2">
    <w:name w:val="Normalny2"/>
    <w:basedOn w:val="Normalny"/>
    <w:rsid w:val="00C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2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2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2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2F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32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23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0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2B5"/>
  </w:style>
  <w:style w:type="paragraph" w:styleId="Stopka">
    <w:name w:val="footer"/>
    <w:basedOn w:val="Normalny"/>
    <w:link w:val="StopkaZnak"/>
    <w:uiPriority w:val="99"/>
    <w:unhideWhenUsed/>
    <w:rsid w:val="00B0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do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05A4-38F3-4C0C-897A-ECD63227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 Mateusz Sz.</dc:creator>
  <cp:keywords/>
  <dc:description/>
  <cp:lastModifiedBy>OSIR Poniatowa</cp:lastModifiedBy>
  <cp:revision>4</cp:revision>
  <cp:lastPrinted>2024-08-28T05:18:00Z</cp:lastPrinted>
  <dcterms:created xsi:type="dcterms:W3CDTF">2023-10-06T10:44:00Z</dcterms:created>
  <dcterms:modified xsi:type="dcterms:W3CDTF">2024-08-28T05:18:00Z</dcterms:modified>
</cp:coreProperties>
</file>